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1" w:rsidRDefault="00F628B2" w:rsidP="00B51EE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628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8434395"/>
            <wp:effectExtent l="0" t="0" r="0" b="5080"/>
            <wp:docPr id="2" name="Рисунок 2" descr="C:\Users\andrusevich\Documents\Xerox Phaser 3200MFP_201702101149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usevich\Documents\Xerox Phaser 3200MFP_20170210114938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60" cy="843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490D" w:rsidRDefault="00A8490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8490D" w:rsidRDefault="00A8490D" w:rsidP="00B51EE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A0D" w:rsidRPr="002A3A0D" w:rsidRDefault="002A3A0D" w:rsidP="002A3A0D">
      <w:pPr>
        <w:spacing w:after="0" w:line="360" w:lineRule="auto"/>
        <w:ind w:left="2124" w:firstLine="708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Автомобильное многоборье представляет собой комплексное соревнование, включающее в себя один или несколько автомобильных видов соревнований, непосредственно связанных с управление</w:t>
      </w:r>
      <w:r w:rsidR="000A0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автомобилем и дополнительных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соревнований, связанных с эксплуатацией и обслуживанием автомобиля или отдельных видов спорта военно-прикладного характера. В состав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автомногоборья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минимум, входят два вида соревнования, одно из которых автомобильного вида.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Автоспорт многообразен,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стартовой площадкой для старших подростков в большой автоспорт. Преимуществами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автомногоборья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другими видами автомобильного спорта являются: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серийных автомобилей;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любой ровной площадки, а не специальных автодромов и трасс;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одного автомобиля;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детей с настоящим автомобилем с детства;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детьми правил дорожного движения.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color w:val="121212"/>
          <w:sz w:val="28"/>
          <w:szCs w:val="28"/>
          <w:lang w:eastAsia="ru-RU"/>
        </w:rPr>
        <w:t>Актуальность</w:t>
      </w: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программы обусловлена реальной возможностью эффективного вовлечения подростков в технические виды спорта и раскрытия их творческого потенциала.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Федеральной целевой программы повышения безопасности дорожного движения в 2013-2020 годах является формирование у детей навыков безопасного поведения на дорогах.</w:t>
      </w: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развития технического творчества рассматривается как эффективный инструмент подготовки ответственных водителей и пешеходов. Стремительное увеличение количества автомобилей на дорогах нашей страны привело к увеличению числа дорожно-транспортных происшествий. Одной из основных причин такого роста является низкий уровень подготовки водителей. </w:t>
      </w:r>
      <w:proofErr w:type="spellStart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позволяет не только овладеть техникой вождения автомобиля, но и в совершенстве </w:t>
      </w: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знать правила дорожного движения. </w:t>
      </w:r>
      <w:proofErr w:type="spellStart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– эффективный инструмент подготовки водителей.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Технические виды спорта не только физически закаляют человека, вырабатывая у него высокие моральные и волевые качества, но и способствуют развитию творческой мысли, прививают любовь к технике, умению мастерски владеть ею, в большой мере способствуют подготовке молодежи к защите своей Родины.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участия в соревновательной деятельности по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автомногоборью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развитие выдержки, чувства габаритов автомобиля, уверенности на дороге в транспортном потоке, хорошее знание Правил дорожного движения и строгое их соблюдение. Занимаясь в группе, у юных спортсменов формируется чувство коллективизма, ответственности перед товарищами, гордости за команду, клуб, город, страну.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Автоспортом можно заниматься с раннего возраста. Это дает возможность подросткам овладеть слесарным инструментом, научиться тонкостям регулировки двигателя и ходовой части автомобиля, освоить работу на различных металлообрабатывающих станках и сварке, чем раньше происходит обучение технике управления, тем выше результат.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конструкции автомобиля, создание более безопасных условий его использования – эта задача может быть решена творчески мыслящими, активно действующими в этом направлении молодыми людьми во взаимодействии с опытными специалистами. Вариантом такого взаимодействия и становится привлечение детей и подростков к техническим видам спорта, одним из которых является автомобильное многоборье.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Автоспорт прессует время накопления опыта. На занятиях и тренировках активно приобретаются знания, отрабатываются приёмы и совершенствуются навыки управления автомобилем в различных дорожных условиях, в том числе на пределе человеческих и технических возможностей.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Причём делается это постепенно с соблюдением всех мер безопасности. Подросток находится в той среде, где ему есть чему и у кого научит</w:t>
      </w:r>
      <w:r w:rsidR="000A08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2A3A0D" w:rsidRPr="002A3A0D" w:rsidRDefault="00CC2E9B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2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обеспечение условий</w:t>
      </w:r>
      <w:r w:rsidR="002A3A0D" w:rsidRPr="0021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привлечения подростков и юношей к техническим видам спорта и формирования культуры вождения автомобиля.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технические способности средствами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автомногоборья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умения и навыки правильного вождения автомобиля;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знания по истории автоспорта;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устройством автомобиля и ПДД;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пользоваться материалами и инструментами, овладеть технологическими приёмами обработки конструкционных материалов.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навыки</w:t>
      </w:r>
      <w:r w:rsidRPr="002A3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преобразовательной деятельности (репродуктивной и творческой) в процессе знакомства с устройством автомобиля и работы с соответствующей технической документацией;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подготовить обучающихся к участию, организации и проведению спортивных соревнований по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автомногоборью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гарантировать получение 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разрядов;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обрести опыт конструкторской деятельности, технического творчества;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профессиональную ориентацию на поступление в автомобильные и другие технические учебные заведения, на работу в сфере автомобильного транспорта, органах ГИБДД.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устойчивый интерес к техническим специальностям;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трудолюбие, аккуратность, культуру безопасного поведения на дорогах;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грамотного, ответственного участника дорожного движения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A3A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воспитание интереса к истории автомобилестроения;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осознанную готовность непрерывно совершенствовать полученные навыки и спортивную квалификацию.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Данная Программа является модифицированной: за основу взята программа </w:t>
      </w:r>
      <w:proofErr w:type="spellStart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Сингуринди</w:t>
      </w:r>
      <w:proofErr w:type="spellEnd"/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Э.Г., двукратного чемпиона СССР по ралли, автора книг по теории и методике автомобильного спорта, преподавателя и методиста. При разработке программы учтены новейшие достижения автомобилестроения, изменения в правилах соревнований по автоспорту и Правилах дорожного движения.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Программа направлена на обучение юношей и девушек от 16 до 21 года. Обучение рассчитано на 2 года, занятия проводятся два раза в неделю по 3-4 часа. </w:t>
      </w:r>
    </w:p>
    <w:p w:rsidR="002A3A0D" w:rsidRPr="002A3A0D" w:rsidRDefault="002A3A0D" w:rsidP="002A3A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Отличительные особенности дополнительной общеразвивающей программы «</w:t>
      </w:r>
      <w:proofErr w:type="spellStart"/>
      <w:r w:rsidRPr="002A3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всех» </w:t>
      </w:r>
      <w:proofErr w:type="gramStart"/>
      <w:r w:rsidRPr="002A3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</w:t>
      </w:r>
      <w:proofErr w:type="gramEnd"/>
      <w:r w:rsidRPr="002A3A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уже существующих: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всех» представляет собой целостную систему подготовки подростков к осуществлению безопасной модели ответственного поведения на дороге, обеспечивает формирование ценностно-смысловых установок на сохранение жизни, развитие способностей в сфере технического конструирования и изобретательства.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обеспечивает формирование у обучающихся нравственных ориентиров и ценностей, определяющих их собственный моральный опыт.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Распространёнными способами решения воспитательных задач юных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автоспортсменов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организация учебно-тренировочного процесса и подготовки к соревновательной деятельности на основе сотрудничества, активизация межличностного взаимодействия подростков, которое направлено на решение этических проблем, развитие навыка принимать нравственно оправданное решение в разнообразных ситуациях деятельности и общения.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разнообразной воспитательной деятельности с </w:t>
      </w:r>
      <w:proofErr w:type="gram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компоненты структуры поступка (морального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выбора) и определяется стратегия и тактика нравственного поведения в команде и в социуме.</w:t>
      </w:r>
    </w:p>
    <w:p w:rsidR="002A3A0D" w:rsidRPr="002A3A0D" w:rsidRDefault="002A3A0D" w:rsidP="002D51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 способы их диагностики</w:t>
      </w:r>
    </w:p>
    <w:p w:rsidR="002A3A0D" w:rsidRPr="002A3A0D" w:rsidRDefault="002A3A0D" w:rsidP="002D51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784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 создаёт условия для </w:t>
      </w:r>
      <w:r w:rsidRPr="002A3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приобретения общих (универсальных) способов действия (способностей и умений), позволяющих человеку понимать ситуацию, достигать результатов в разных видах деятельности,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составляет основу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дополнительном образовании.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 направлена на становление следующих ключевых (сквозных) и специальных компетентностей: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познавательная компетентность</w:t>
      </w: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информационная компетентность</w:t>
      </w: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коммуникативная компетентность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социальная и гражданская компетентность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организаторская компетентность;</w:t>
      </w: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BC4DE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специальные компетентности</w:t>
      </w:r>
      <w:r w:rsidRPr="002A3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области образовательной деятельности спортивно-технического направления.</w:t>
      </w:r>
    </w:p>
    <w:p w:rsidR="002A3A0D" w:rsidRPr="002A3A0D" w:rsidRDefault="002A3A0D" w:rsidP="002D51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Способом определения результативности </w:t>
      </w: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реализации программы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 </w:t>
      </w: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служит мониторинг образовательного процесса юношеского объединения в целом. Процедура мониторинга проводится в начале и в конце учебного года на основе диагностических методик определения уровня развития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ключевых и специальных компетентностей, </w:t>
      </w:r>
      <w:r w:rsidRPr="002A3A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контрольных опросов, </w:t>
      </w:r>
      <w:r w:rsidRPr="002A3A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тестирования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педагогического наблюдения.</w:t>
      </w:r>
    </w:p>
    <w:p w:rsidR="002A3A0D" w:rsidRPr="002A3A0D" w:rsidRDefault="002A3A0D" w:rsidP="002A3A0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1. Планируемые результаты обучения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33"/>
      </w:tblGrid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(сквозные) и специальные компетентности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развития ключевых (сквозных) и специальных компетентностей</w:t>
            </w: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познавательная </w:t>
            </w: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компетентность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способность к обучению в течение всей жизни как в </w:t>
            </w: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личном профессиональном, так и в социальном аспекте; использование наблюдений, измерений, моделирования; комбинирование известных алгоритмов деятельности в ситуациях, не предполагающих стандартного их применения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информационная компетентность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работать с разными источниками информации; способность к критическому суждению в отношении получаемой информации; владение телекоммуникационными технологиями;</w:t>
            </w: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компьютерная грамотность, умение использовать планы и конспекты, знаковые системы (таблицы, схемы и т.д.)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коммуникативная компетентность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владение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различными средствами письменного и устного общения; выбор адекватных ситуациям форм вербального и невербального общения, способов формирования и формулирования мысли; владение способами презентации себя и своей деятельности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и гражданская компетентности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соблюдение социальных и культурных норм поведения, правил здорового образа жизни;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ориентироваться в социальных ситуациях и занимать адекватные позиции; </w:t>
            </w: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способность к регулированию конфликтов ненасильственным путем;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участию в позитивных социальных преобразованиях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организаторская компетентность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и управление собственной деятельностью; владение навыками контроля и оценки деятельности;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способность принимать ответственность за собственные действия; владение способами совместной деятельности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A3A0D" w:rsidRPr="002A3A0D" w:rsidTr="002D512B">
        <w:tc>
          <w:tcPr>
            <w:tcW w:w="2376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специальные компетентности в области образовательной деятельности спортивно-технического направления </w:t>
            </w:r>
          </w:p>
        </w:tc>
        <w:tc>
          <w:tcPr>
            <w:tcW w:w="6833" w:type="dxa"/>
            <w:shd w:val="clear" w:color="auto" w:fill="auto"/>
          </w:tcPr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Знание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теории </w:t>
            </w:r>
            <w:r w:rsidRPr="002A3A0D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технического конструирования, </w:t>
            </w:r>
            <w:r w:rsidRPr="002A3A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обслуживания спортивного автомобиля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металлообработки, слесарного дела; правил соревнований автоспорта, правил дорожного движения и скоростного маневрирования на гоночной машине.</w:t>
            </w:r>
          </w:p>
          <w:p w:rsidR="002A3A0D" w:rsidRPr="002A3A0D" w:rsidRDefault="002A3A0D" w:rsidP="002A3A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Умение </w:t>
            </w:r>
            <w:r w:rsidRPr="002A3A0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анализировать, давать оценку конструктивным особенностям гоночных автомобилей; ведения тактической борьбы в гонках, </w:t>
            </w:r>
            <w:r w:rsidRPr="002A3A0D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владение понятийным аппаратом.</w:t>
            </w:r>
          </w:p>
          <w:p w:rsidR="002A3A0D" w:rsidRPr="002A3A0D" w:rsidRDefault="002A3A0D" w:rsidP="002A3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Владение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приемами обработки металла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сварочных, слесарно-механических работах; особенностями работы при</w:t>
            </w:r>
            <w:r w:rsidR="00B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покраске, дизайне автомобиля;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навыками работы с электроинструментами и на станках (дрель, сверлильный станок, </w:t>
            </w:r>
            <w:proofErr w:type="spellStart"/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углошлифовальная</w:t>
            </w:r>
            <w:proofErr w:type="spellEnd"/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машина, заточной станок).</w:t>
            </w:r>
          </w:p>
        </w:tc>
      </w:tr>
    </w:tbl>
    <w:p w:rsidR="002A3A0D" w:rsidRPr="002A3A0D" w:rsidRDefault="002A3A0D" w:rsidP="002A3A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2A3A0D" w:rsidRPr="002A3A0D" w:rsidRDefault="002A3A0D" w:rsidP="002D5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 xml:space="preserve">Формами подведения итогов </w:t>
      </w: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реализации дополнительной образовательной программы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всех» </w:t>
      </w: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служат:</w:t>
      </w:r>
    </w:p>
    <w:p w:rsidR="002A3A0D" w:rsidRPr="002A3A0D" w:rsidRDefault="002A3A0D" w:rsidP="002D51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- итоговые (контрольные) учебные занятия;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результаты участия в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автосоревнованиях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уровня;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нормативов по выполнению упражнений;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тестов на знание ПДД и основ безопасности дорожного движения;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тестов на знание устройства и правил эксплуатации легкового автомобиля;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разряда по автомобильному спорту.</w:t>
      </w:r>
    </w:p>
    <w:p w:rsidR="002A3A0D" w:rsidRPr="002A3A0D" w:rsidRDefault="002A3A0D" w:rsidP="002A3A0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Календарно-тематический план группы начального обучения</w:t>
      </w:r>
    </w:p>
    <w:tbl>
      <w:tblPr>
        <w:tblW w:w="8955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681"/>
        <w:gridCol w:w="4281"/>
        <w:gridCol w:w="992"/>
        <w:gridCol w:w="2126"/>
        <w:gridCol w:w="875"/>
      </w:tblGrid>
      <w:tr w:rsidR="002A3A0D" w:rsidRPr="002A3A0D" w:rsidTr="002D512B">
        <w:trPr>
          <w:trHeight w:val="6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A3A0D" w:rsidRPr="002A3A0D" w:rsidTr="002D512B">
        <w:trPr>
          <w:trHeight w:val="405"/>
        </w:trPr>
        <w:tc>
          <w:tcPr>
            <w:tcW w:w="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2A3A0D" w:rsidRPr="002A3A0D" w:rsidTr="002D512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2D512B">
        <w:trPr>
          <w:trHeight w:val="2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автомобиля и автоспорта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2D512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безопасности на занятиях и тренировках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2D512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A3A0D" w:rsidRPr="002A3A0D" w:rsidTr="002D512B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автомобиля и подготовка к соревнованиям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C52AF0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A3A0D" w:rsidRPr="002A3A0D" w:rsidTr="002D512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C52AF0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A3A0D" w:rsidRPr="002A3A0D" w:rsidTr="002D512B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 и первая медицинская помощь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A3A0D" w:rsidRPr="002A3A0D" w:rsidTr="002D512B">
        <w:trPr>
          <w:trHeight w:val="2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Вождение автомобиля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2A3A0D" w:rsidRPr="002A3A0D" w:rsidTr="002D512B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соревнованиях по техническим видам спорта </w:t>
            </w: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(пассивное и активное)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A3A0D" w:rsidRPr="002A3A0D" w:rsidTr="002D512B">
        <w:trPr>
          <w:trHeight w:val="27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2D512B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0A08A1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</w:tbl>
    <w:p w:rsidR="002A3A0D" w:rsidRPr="002A3A0D" w:rsidRDefault="00B51EEF" w:rsidP="002A3A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:rsidR="002A3A0D" w:rsidRPr="002A3A0D" w:rsidRDefault="002A3A0D" w:rsidP="002A3A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Вводное занятие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</w:t>
      </w:r>
      <w:proofErr w:type="spellStart"/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Автомногоборье</w:t>
      </w:r>
      <w:proofErr w:type="spellEnd"/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секцией. История и достижения. Цели и задачи на предстоящий год.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История автомобиля и автоспорта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Краткий обзор развития автомобиля и автоспорта.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автоспорта в развитии автомобилестроения. Развитие автоспорта в Российской Федерации. Развитие автомобильной промышленности. Первые всесоюзные соревнования по автоспорту: пробеги, линейные, шоссейно-кольцевые гонки, ралли. Участие российских команд в международных соревнованиях. Ведущие спортсмены РФ по автоспорту. Обзор материалов СМИ.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 Классификация спортивных автомобилей.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классификация автомобилей: рекордно-гоночные, гоночные, легковые, грузовые, а/м «багги», а/м формулы «К» (карты). </w:t>
      </w:r>
      <w:proofErr w:type="gramEnd"/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 Правила соревнований по автоспорту.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требования к дорожным и трековым гонкам. Требования к трассе. Порядок старта и движения по трассе. Определение результатов. Общие положения к соревнованиям по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автомногоборью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Права и обязанности участника соревнований. Экипировка участников соревнований. Представители и капитаны команд. Спортивные номера и номерные знаки. Дистанция.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безопасности на занятиях и тренировках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Техника безопасности на занятиях автоспортом.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безопасности при занятиях автоспортом. Индивидуальные средства безопасности спортсмена.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Общее устройство автомобиля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Тема 1. Назначение, расположение и взаимодействие основных агрегатов и узлов. 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Двигатель, трансмиссия, ходовая часть, механизмы управления. Краткие технические характеристики изучаемой техники.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Практическое знакомство с автомобилем, органами управления, точки контроля. Запуск и остановка двигателя.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Обслуживание автомобиля и подготовка к соревнованиям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Инвентарь.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Стойки, ограничители, перекладины,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бакулки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пеньки, кегли. Размеры фигур. Изготовление и покраска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 Подготовка автомобиля.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уровней технологических жидкостей, давления в шинах.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Правила дорожного движения 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 Обязанности водителя, пешеходов и пассажиров.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знаки.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проезжей части.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для регулирования дорожного движения.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движения, остановка и стоянка транспортных средств.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перекрестков, пешеходных переходов, остановок общественного транспорта, ж/д переездов.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движения.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и оборудование транспортных средств.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людей и грузов.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Номерные знаки опознавательные и предупредительные, надписи и обозначения.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требования к движению велосипедистов и гужевых повозок. Вопросы, требующие согласования с ГИБДД.</w:t>
      </w:r>
    </w:p>
    <w:p w:rsidR="002A3A0D" w:rsidRPr="002A3A0D" w:rsidRDefault="002A3A0D" w:rsidP="002D512B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технического состояния и оборудования гоночных и стандартных автомобилей, участвующих в шоссейно-кольцевых гонках, ралли, многодневке (согласно действующим правилам дорожного движения).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часть.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тематических задач</w:t>
      </w:r>
    </w:p>
    <w:p w:rsidR="002A3A0D" w:rsidRPr="002A3A0D" w:rsidRDefault="002A3A0D" w:rsidP="002A3A0D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Специальная физическая подготовка и первая медицинская помощь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Строение и функции организма человека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клеток, мышц, тканей. Строение скелета человека. Органы дыхания, пищеварения, выделения. Система кровообращения. Нервная система.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2. Влияние физически упражнений на организм человека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характеристики человека до занятий спортом и во время занятий спортом. Малые, средние, большие физические нагрузки. Разновидности физических упражнений, их влияние на отдельные части человеческого организма и центральную нервную систему.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3. Гигиенические знания и навыки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спортсменов. Чередование работы и отдыха. Массаж до и после тренировки и соревнований. Показания массажа. Закаливание организма, его значение для повышения работоспособности организма и увеличения сопротивляемости простудным заболеваниям. Врачебный контроль и самоконтроль при занятиях спортом. Объективные данные самоконтроля: вес, динамометрия, спирометрия, кровяное давление. Субъективные данные: самочувствие, сон, аппетит, работоспособность, настроение. Понятие о травме. Классификация травм: перелом, вывих, сотрясение, растяжение и ожег. Причины травм и меры их предупреждения. Остановка кровотечения. Наложение шин и повязок. Оказание первой медицинской помощи.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4. Практические занятия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основе общефизической подготовки – упражнения из гимнастики, легкой атлетики, лыжного спорта, спортивных игр, стрельбы. Специальная физическая подготовка включает упражнения на координацию и реакцию, упражнения для групп мышц, несущих основную работу в различных видах автоспорта.</w:t>
      </w:r>
    </w:p>
    <w:p w:rsidR="002A3A0D" w:rsidRPr="002A3A0D" w:rsidRDefault="002A3A0D" w:rsidP="002A3A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Вождение автомобиля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Трогание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места. Разгон. Переключение передач. Остановка.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по 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на поворотах.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техники вождения на снегу.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задним ходом.</w:t>
      </w:r>
    </w:p>
    <w:p w:rsidR="002A3A0D" w:rsidRPr="002A3A0D" w:rsidRDefault="002A3A0D" w:rsidP="002A3A0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выполнения различных фигур.</w:t>
      </w:r>
    </w:p>
    <w:p w:rsidR="002A3A0D" w:rsidRPr="002A3A0D" w:rsidRDefault="002A3A0D" w:rsidP="002A3A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соревнованиях по техническим видам спорта (пассивное и активное)</w:t>
      </w:r>
    </w:p>
    <w:p w:rsidR="002A3A0D" w:rsidRPr="002A3A0D" w:rsidRDefault="002A3A0D" w:rsidP="002A3A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Посещение соревнований по авто- и мотоспорту.</w:t>
      </w:r>
    </w:p>
    <w:p w:rsidR="002A3A0D" w:rsidRPr="002A3A0D" w:rsidRDefault="002A3A0D" w:rsidP="002A3A0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Участие в соревнованиях.</w:t>
      </w:r>
    </w:p>
    <w:p w:rsidR="002A3A0D" w:rsidRPr="002A3A0D" w:rsidRDefault="002A3A0D" w:rsidP="002A3A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календарю соревнований).</w:t>
      </w:r>
    </w:p>
    <w:p w:rsidR="002A3A0D" w:rsidRPr="002A3A0D" w:rsidRDefault="002A3A0D" w:rsidP="002A3A0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</w:p>
    <w:p w:rsidR="002A3A0D" w:rsidRPr="002A3A0D" w:rsidRDefault="002A3A0D" w:rsidP="002A3A0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оценка достижений и постановка задач на летний период.</w:t>
      </w:r>
    </w:p>
    <w:p w:rsidR="002A3A0D" w:rsidRPr="002A3A0D" w:rsidRDefault="002A3A0D" w:rsidP="002A3A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Календарно-тематический план группы повышения мастерства</w:t>
      </w:r>
    </w:p>
    <w:tbl>
      <w:tblPr>
        <w:tblW w:w="980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7"/>
        <w:gridCol w:w="3828"/>
        <w:gridCol w:w="1134"/>
        <w:gridCol w:w="2126"/>
        <w:gridCol w:w="2126"/>
      </w:tblGrid>
      <w:tr w:rsidR="002A3A0D" w:rsidRPr="002A3A0D" w:rsidTr="00B75EB0">
        <w:trPr>
          <w:trHeight w:val="270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A3A0D" w:rsidRPr="002A3A0D" w:rsidTr="00B75EB0">
        <w:trPr>
          <w:trHeight w:val="540"/>
        </w:trPr>
        <w:tc>
          <w:tcPr>
            <w:tcW w:w="5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</w:t>
            </w:r>
          </w:p>
        </w:tc>
      </w:tr>
      <w:tr w:rsidR="002A3A0D" w:rsidRPr="002A3A0D" w:rsidTr="00B75EB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B75EB0">
        <w:trPr>
          <w:trHeight w:val="35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Моральная и психологическая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B75EB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автоспорта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B75EB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спортивной медицины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B75EB0">
        <w:trPr>
          <w:trHeight w:val="2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обслуживание автомобиля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A3A0D" w:rsidRPr="002A3A0D" w:rsidTr="00B75EB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EB0" w:rsidRPr="002A3A0D" w:rsidRDefault="002A3A0D" w:rsidP="00D22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A3A0D" w:rsidRPr="002A3A0D" w:rsidTr="00B75EB0">
        <w:trPr>
          <w:trHeight w:val="53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автомобиля и оборудования к тренировкам и соревнованиям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A3A0D" w:rsidRPr="002A3A0D" w:rsidTr="00B75EB0">
        <w:trPr>
          <w:trHeight w:val="2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 физическая подготовка.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3A0D" w:rsidRPr="002A3A0D" w:rsidTr="00B75EB0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Вождение автомобиля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2A3A0D" w:rsidRPr="002A3A0D" w:rsidTr="00B75EB0">
        <w:trPr>
          <w:trHeight w:val="41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соревнованиях по техническим видам спорта (пассивное и активное)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2A3A0D" w:rsidRPr="002A3A0D" w:rsidTr="00B75EB0">
        <w:trPr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A3A0D" w:rsidRPr="002A3A0D" w:rsidTr="00B75EB0">
        <w:trPr>
          <w:trHeight w:val="270"/>
        </w:trPr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A0D" w:rsidRPr="002A3A0D" w:rsidRDefault="002A3A0D" w:rsidP="002A3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3A0D" w:rsidRPr="002A3A0D" w:rsidRDefault="002A3A0D" w:rsidP="002A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A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191</w:t>
            </w:r>
          </w:p>
        </w:tc>
      </w:tr>
    </w:tbl>
    <w:p w:rsidR="006B5BC9" w:rsidRDefault="006B5BC9" w:rsidP="002A3A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A0D" w:rsidRPr="002A3A0D" w:rsidRDefault="006B5BC9" w:rsidP="002A3A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занятий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Вводное занятие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Анализ достижений за прошедший период.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на предстоящий год.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Моральная и психологическая подготовка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Психологическая подготовка спортсмена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Постановка задачи. Подбор тактических приёмов. Действия спортсмена за 1 минуту, 30, 10 секунд до старта.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D5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автоспорта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Технические требования, предъявляемые к спортивным автомобилям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безопасность: конструктивные качества автомобиля. Основные требования к конструкции автомобиля. Каркас безопасности. Ремни безопасности.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Техника безопасности на занятиях автоспортом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Основы спортивной медицины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Питание спортсмена-автогонщика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спортсмена-автогонщика в энергии. Жиры, белки, углеводы, витамины, минеральные вещества. Режим питания.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Устройство и обслуживание автомобиля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Общее устройство и рабочий цикл двигателя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Устройство и принципы работы двигателя. Назначение кривошипно-шатунного механизма. Мертвые точки и ход поршня. Объем камеры сгорания. Рабочий и полный объем цилиндра. Степень сжатия, литраж двигателя. Рабочий цикл двигателя. Такты, циклы, их характеристика. Направление движения поршня и положение клапана при разных тактах. Назначение маховика. Основные технико-эксплуатационные данные изучаемых двигателей.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Системы питания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 как основной вид топлива для автомобилей с двигателем карбюраторного типа. Основные свойства и марки бензина. Понятие о детонации рабочей смеси и октановом числе бензина. Принцип устройства и схема простейшего карбюратора. Работа карбюратора во всех режимах. Система подачи топлива. Назначение, устройство и работа воздушных и топливных фильтров.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Электрооборудование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об электричестве. Проводники и изоляторы. Электрическая цепь. Назначение, устройство и работа аккумуляторов. Принцип действия генераторов постоянного и переменного тока. Назначение и схема батарейного зажигания. Соединение приборов и цепи электрооборудования. Система освещения и световая сигнализация на автомобиле.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4. Трансмиссия и ходовая часть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трансмиссии автомобиля. Передача крутящего момента механизма трансмиссии. Механизм сцепления, его назначение, принцип действия. Устройство и работа механизма сцепления и привода. Назначение коробки передач. Устройство и работа трех-, четырех- и пятиступенчатых коробок передач. Назначение карданной и главной передач. Рама автомобиля. Подвеска и ее значение. Пневматическая шина, ее назначение и устройство. Классификация шин по внутреннему давлению воздуха. Правила монтажа и демонтажа.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5. Механизмы управления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Назначение, устройство и принцип действия рулевого управления. Рулевой механизм, тип, передаточное число, крепление, соединение с валом рулевой колонки. Допустимая величина свободного хода рулевого колеса. Назначение тормозов. Типы тормозных механизмов. Эксплуатационные регулировки в тормозных механизмах и их приводах.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 6. Основные сведения по обслуживанию автомобилей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технического обслуживания и ремонта. Сущность планово-предупредительной системы технического обслуживания. Виды техобслуживания, их периодичность и объем. Понятие о диагностике технического состояния. Методы и виды диагностики. Место диагностики в технологическом процессе техобслуживания. 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Правила дорожного движения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1.Знакомство с нововведениями в ПДД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Практическая часть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тематических задач.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Подготовка автомобиля и оборудования к тренировкам и соревнованиям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Подготовка двигателя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Разборка механизмов и систем двигателя. Осмотр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узлов, приборов и деталей, подготовка их к установке с учетом технических требований, предъявляемых к спортивным автомобилям. Сборка двигателя. Холодная и горячая регулировка, обкатка и доводка двигателя.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 Подготовка силовой передачи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Разборка механизмов и узлов силовой передачи. Осмотр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к установке. Сборка силовой передачи. Регулировка и доводка.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3. Подготовка ходовой части и рулевого управления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Разборка механизмов и узлов ходовой части и рулевого управления. Осмотр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узлов и деталей. Подготовка к их установке. Сборка ходовой части рулевого управления. Регулировка, обкатка и доводка рулевого управления, ходовой части.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Тема 4. Подготовка кузова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кузова, разборка его отдельных узлов и систем. Выполнение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рихтовочных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покрасочных работ. Оформление кузова к соревнованиям.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5. Подготовка электрооборудования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дефектовка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электрооборудования. Устранение неисправностей. Установка дополнительных приборов электрооборудования согласно техническим требованиям.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Общая и специальная физическая подготовка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общефизической подготовки – упражнения из гимнастики, легкой атлетики, лыжного спорта, спортивных игр, стрельбы. Специальная физическая подготовка включает упражнения на координацию и реакцию, упражнения для групп мышц, несущих основную работу в различных видах автоспорта.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Вождение автомобиля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Теория движения автомобиля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Динамический габарит. Управляемость и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поворачиваемость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Совершенствование навыков выполнения упражнений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выполнения упражнений: 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«Стоянка», «Круг», «Крест», «Слалом», «Бокс», «Змейка», «Эстафета», «Колея», «Кегли», «Стоп», «Мальтийский крест». </w:t>
      </w:r>
      <w:proofErr w:type="gramEnd"/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Участие в соревнованиях по техническим видам спорта (пассивное и активное)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1. Посещение соревнований по авто и мотоспорту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2. Участие в соревнованиях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(Согласно календарю соревнований).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Итоговое занятие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оценка достижений.</w:t>
      </w:r>
    </w:p>
    <w:p w:rsidR="00B75EB0" w:rsidRDefault="00B75E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3A0D" w:rsidRPr="002A3A0D" w:rsidRDefault="002A3A0D" w:rsidP="002A3A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2A3A0D" w:rsidRPr="002A3A0D" w:rsidRDefault="002A3A0D" w:rsidP="002A3A0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поставленных целей и задач программы осуществляется в сотрудничестве обучающихся и педагога. При этом используются следующие методы:</w:t>
      </w:r>
    </w:p>
    <w:p w:rsidR="002A3A0D" w:rsidRPr="002A3A0D" w:rsidRDefault="002A3A0D" w:rsidP="002A3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словесные, наглядные, практические (по источнику изложения учебного материала);</w:t>
      </w:r>
    </w:p>
    <w:p w:rsidR="002A3A0D" w:rsidRPr="002A3A0D" w:rsidRDefault="002A3A0D" w:rsidP="002A3A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2A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епродуктивные, объяснительно-иллюстративные, поисковые, исследовательские, проблемные (по характеру учебно-познавательной деятельности).</w:t>
      </w:r>
      <w:proofErr w:type="gramEnd"/>
    </w:p>
    <w:p w:rsidR="002A3A0D" w:rsidRPr="002A3A0D" w:rsidRDefault="002A3A0D" w:rsidP="002A3A0D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групповые и индивидуальные задания в зависимости от достигнутого уровня развития учащегося.</w:t>
      </w:r>
    </w:p>
    <w:p w:rsidR="008F529F" w:rsidRDefault="002A3A0D" w:rsidP="008F52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качестве методов стимулирования учебно-познавательной деятельности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познавательные и развивающие игры, экскурсии, коллективные обсуждения, метод проектов, решение учебных ситуаций (кейсы</w:t>
      </w:r>
      <w:r w:rsidRPr="00C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52AF0" w:rsidRPr="00C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29F" w:rsidRPr="00C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метода обучения зависит от содержания занятия, уровня подготовки и опыта </w:t>
      </w:r>
      <w:proofErr w:type="gramStart"/>
      <w:r w:rsidR="008F529F" w:rsidRPr="00C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F529F" w:rsidRPr="00C52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529F" w:rsidRDefault="008F529F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занятий используется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-ориентированный подход, посредством которого и создаются условия, способствующие развитию обучающихся через выполнение практической деятельности. Организуется </w:t>
      </w:r>
      <w:r w:rsidR="00A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</w:t>
      </w:r>
      <w:r w:rsidR="00A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с использованием </w:t>
      </w:r>
      <w:proofErr w:type="spellStart"/>
      <w:r w:rsidR="00A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компетентностно-орентированных</w:t>
      </w:r>
      <w:proofErr w:type="spellEnd"/>
      <w:r w:rsidR="00A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заданий, ситуативных задач.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</w:t>
      </w:r>
      <w:r w:rsidRPr="002A3A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етодам контроля относим</w:t>
      </w:r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конкурсы ПДД, контрольные задания в конце каждой темы в процессе обучения.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всем темам проводится инструктаж по технике безопасности при работе с различными инструментами и материалами.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воспитательных задач, поставленных в программе, способствуют экскурсии в ГИББД, автотранспортные предприятия, где обучающиеся знакомятся с профессиями, связанными с автотранспортом. Большое воспитательное воздействие оказывает также участие обучающихся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конкурсах, показательных выступлениях и соревнованиях различного уровня.</w:t>
      </w:r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Особенностью программы, выражением ее практической направленности является участие обучающихся в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автосоревнованиях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автопробегах и обслуживании автотехники в рамках автомобильного спорта. При этом: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одном автомобиле могут выступать в соревнованиях несколько участников;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соревнования и тренировки проходят на ограниченной территории, что обеспечивает повышенную безопасность;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соревнованиях и тренировках могут принимать участие подростки, не</w:t>
      </w:r>
      <w:r w:rsidR="008F5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 водительского удостоверения;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инвентарь и оборудование не требуют больших затрат на изготовление;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мероприятия носят публичный характер (проходят на виду у зрителей);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трассы могут компоноваться в любом сочетании фигур, что позволяет постоянно совершенствовать навыки управления автомобилем.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соревнование по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автомногоборью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не менее трех видов состязаний, из которых два обязательно связаны с управлением автомобилем. Например, скоростное маневрирование или фигурное вождение, слалом и ПДД, экономичное вождение и поиск неисправностей, и т.д. Одним из видов могут быть состязания, связанные с дисциплинами физической культуры.</w:t>
      </w:r>
    </w:p>
    <w:p w:rsidR="002A3A0D" w:rsidRPr="002A3A0D" w:rsidRDefault="002A3A0D" w:rsidP="002D512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Дидактический материал</w:t>
      </w:r>
    </w:p>
    <w:p w:rsidR="00C37EFF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по ПДД и техническому устройству автомобиля, обеспечению безопасности дорожного движения. Макеты узлов и агрегатов автомобиля. Видеофильмы по мастерству вождения автомо</w:t>
      </w:r>
      <w:r w:rsidR="0078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биля, компьютерные программы по</w:t>
      </w: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ПДД, основам БДД, мастерству вождения автомобиля. Экзаменационные карты по ПДД. Литература по автомобильной тематике.</w:t>
      </w:r>
    </w:p>
    <w:p w:rsidR="002A3A0D" w:rsidRPr="002A3A0D" w:rsidRDefault="002A3A0D" w:rsidP="00FE6315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Техническое оснащение занятий</w:t>
      </w:r>
    </w:p>
    <w:p w:rsidR="002A3A0D" w:rsidRPr="002A3A0D" w:rsidRDefault="002A3A0D" w:rsidP="002D5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Автомобили ВАЗ, токарный, сверлильный станки по 1 шт., сварочный аппарат – 2 шт., обрезная машинка – 2,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электронаждак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 ручная дрель – 1,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тальцепная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инструмент.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Горючесмазочные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материалы, запасные части.</w:t>
      </w:r>
    </w:p>
    <w:p w:rsidR="002A3A0D" w:rsidRPr="002A3A0D" w:rsidRDefault="002A3A0D" w:rsidP="008F5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C3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E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педагога</w:t>
      </w:r>
    </w:p>
    <w:p w:rsidR="00EB3A0C" w:rsidRDefault="00EB3A0C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Барбакадзе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О. Вождение автомобиля. Учимся водить автомобиль. Учебник,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«АСТ», 2017.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 О.Г. Цыганков Э.С. Основы мастерства. Азбука начинающего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автоспортсмена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ДОСААФ, 2002.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Ваганов В.И. Пинт А.А. Езжу </w:t>
      </w:r>
      <w:r w:rsidR="00C37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аварий. – М.: Патриот, 2009.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Куперман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Безопасное управление автомобилем. – М.: Транспорт, 2008.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 Ю.Б. Автомобильный и мотоциклетные кружки. – М.: Просвещение, 2003.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ППД – Межрегиональная Ассоциация Автошкол. - М., 2007.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Сабодахо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За рулем легкового автомобиля. – М.: Патриот, 2001.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Сингуринди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Э.Г. Автомобильный спорт, ч. I. – М.: ДОСААФ, 1982.</w:t>
      </w:r>
    </w:p>
    <w:p w:rsidR="002A3A0D" w:rsidRPr="002A3A0D" w:rsidRDefault="002A3A0D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Сингуринди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Э.Г. Автомобильный спорт, ч. II. – М.: ДОСААФ, 1986.</w:t>
      </w:r>
    </w:p>
    <w:p w:rsidR="002A3A0D" w:rsidRPr="002A3A0D" w:rsidRDefault="00EB3A0C" w:rsidP="00E474CD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2A3A0D"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ганков Э.С. Безопасное прохождение поворотов. – М.: Транспорт, 2009.</w:t>
      </w:r>
    </w:p>
    <w:p w:rsidR="002A3A0D" w:rsidRPr="002A3A0D" w:rsidRDefault="002A3A0D" w:rsidP="00E474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Список литературы для </w:t>
      </w:r>
      <w:proofErr w:type="gramStart"/>
      <w:r w:rsidRPr="002A3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 Н.В. 10 000 советов автомобилистам. – М.: АСТ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Харвкст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Бродский А.Я. Советы бывалых автомобилистов. – М.: ДОСААФ СССР 1999.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Гладкий А.А. Экзамен в ГИБДД. – М.: АСТ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Горбачев М.Г. Самоучитель безопасного вождения. – М., 2006.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Горбачев М.Г. Экстремальное вождение «Гоночные секреты». – М.: ООО Престиж, 2006.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Громаковский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Г.Б. Сдаем на права. – М., 2008.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Громаковский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Г.Б., </w:t>
      </w: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Ерусомский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Правила дорожного движения с иллюстрациями. – М.: Третий Рим, 2008.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Громаковский</w:t>
      </w:r>
      <w:proofErr w:type="spellEnd"/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Г.Б., Ренин Я.С. Экзаменационные (тематические) задачи. – М. Третий Рим. 2008.</w:t>
      </w:r>
    </w:p>
    <w:p w:rsidR="002A3A0D" w:rsidRPr="002A3A0D" w:rsidRDefault="002A3A0D" w:rsidP="00E474CD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 В.Ф. Учебник по устройству легкового автомобиля. – М.: Высшая школа, 2008.</w:t>
      </w:r>
    </w:p>
    <w:p w:rsidR="002A3A0D" w:rsidRPr="002A3A0D" w:rsidRDefault="002A3A0D" w:rsidP="00E474C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2A3A0D" w:rsidRPr="002A3A0D" w:rsidRDefault="002A3A0D" w:rsidP="00E474CD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дорожного движения РФ (официальный текст); таблица штрафов; действия водителя на месте ДТП [Текст]. – Новосибирск: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Унив. Изд-во, 2013.</w:t>
      </w:r>
    </w:p>
    <w:p w:rsidR="002A3A0D" w:rsidRPr="002A3A0D" w:rsidRDefault="002A3A0D" w:rsidP="00E474CD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 О.А., Цыганков Э.С. Основы мастерства, Азбука начинающего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автоспортсмена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ДОСААФ, 1986.</w:t>
      </w:r>
    </w:p>
    <w:p w:rsidR="002A3A0D" w:rsidRPr="002A3A0D" w:rsidRDefault="002A3A0D" w:rsidP="00E474CD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 Э.С. Контраварийная подготовка водителей: (15 приемов стабилизации автомобиля). – М.: Транспорт, 1993.</w:t>
      </w:r>
    </w:p>
    <w:p w:rsidR="002A3A0D" w:rsidRPr="002A3A0D" w:rsidRDefault="002A3A0D" w:rsidP="00E474CD">
      <w:pPr>
        <w:numPr>
          <w:ilvl w:val="0"/>
          <w:numId w:val="3"/>
        </w:numPr>
        <w:tabs>
          <w:tab w:val="num" w:pos="360"/>
        </w:tabs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 Э.С. Безопасное прохождение поворотов (30 практических рекомендаций). – М.: Транспорт, 1993.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 Э.С. Скоростное руление в критических ситуациях: 20 упражнений тренажерной контраварийной подготовки. – М.: Транспорт, 1995.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Цыганков Э.С. Экстренное маневрирование: (17 упражнений по совершенствованию управления автомобилем). – М.: Транспорт, 1995.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 и техническое обслуживание электрооборудования автомобилей. Тимофеев Ю.Л., Ильин Н.М.. «Транспорт», 1977.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Мелентьев Ю.А. Автоспорт. Организация соревнований. – М.: ДОСААФ, 1987.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Вахламов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В.К. Автомобили ВАЗ: Учеб. Пособие для учащихся ПТУ. 2-е изд., стер. – М.: Транспорт, 1993.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 М.М. Автомобил</w:t>
      </w:r>
      <w:r w:rsidR="00784BE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кросс. – М.: ДОСААФ, 1989.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Николенко В.Н.,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Блувштейн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Карнаухов. Г.М. Первая доврачебная медицинская помощь: Учебник водителя автотранспортных средств категорий «А», «В», «С», «D», «</w:t>
      </w:r>
      <w:r w:rsidRPr="002A3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» / – М.: Издательский центр «Академия», 2004.</w:t>
      </w:r>
    </w:p>
    <w:p w:rsidR="002A3A0D" w:rsidRPr="002A3A0D" w:rsidRDefault="00784BE7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и технические </w:t>
      </w:r>
      <w:r w:rsidR="002A3A0D"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автомобилям, участвующим в спортивных соревнованиях. – М.: ДОСААФ, 1980.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(тематические) задачи для подготовки к теоретическим экзаменам на право управления транспортными средствами категорий «А» и «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gram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«D» с комментариями / Г.Б.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Громоковский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С.Г.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Бачманов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, Я.С. Репин, и др. – М.: Издательский Дом Третий Рим, 2013.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спорт. Правила соревнований. Сост. Б.Д. Блохин. – М.: ДОСААФ, 1987.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Гурвич М.М. Рациональное питание спортсмена-автогонщика.-М.: ДОСААФ.1980.-48 с.</w:t>
      </w:r>
    </w:p>
    <w:p w:rsidR="002A3A0D" w:rsidRPr="002A3A0D" w:rsidRDefault="002A3A0D" w:rsidP="00E474C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Экзаменационные билеты с комментариями для приёма теоретических экзаменов на право управления транспортными средствами категорий «А» и «В» / Г.Б.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Громоковский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С.Г. </w:t>
      </w:r>
      <w:proofErr w:type="spellStart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Бачманов</w:t>
      </w:r>
      <w:proofErr w:type="spellEnd"/>
      <w:r w:rsidRPr="002A3A0D">
        <w:rPr>
          <w:rFonts w:ascii="Times New Roman" w:eastAsia="Times New Roman" w:hAnsi="Times New Roman" w:cs="Times New Roman"/>
          <w:sz w:val="28"/>
          <w:szCs w:val="28"/>
          <w:lang w:eastAsia="ru-RU"/>
        </w:rPr>
        <w:t>, Я.С. Репин, и др. – М.: «Рецепт-Холдинг», 2014.</w:t>
      </w:r>
    </w:p>
    <w:p w:rsidR="002A3A0D" w:rsidRPr="002A3A0D" w:rsidRDefault="002A3A0D" w:rsidP="00E474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1B" w:rsidRDefault="002102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021B" w:rsidSect="00A8741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7A" w:rsidRDefault="00A6637A" w:rsidP="00A8741D">
      <w:pPr>
        <w:spacing w:after="0" w:line="240" w:lineRule="auto"/>
      </w:pPr>
      <w:r>
        <w:separator/>
      </w:r>
    </w:p>
  </w:endnote>
  <w:endnote w:type="continuationSeparator" w:id="0">
    <w:p w:rsidR="00A6637A" w:rsidRDefault="00A6637A" w:rsidP="00A8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178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97D7D" w:rsidRPr="00A8741D" w:rsidRDefault="00497D7D">
        <w:pPr>
          <w:pStyle w:val="a6"/>
          <w:jc w:val="center"/>
          <w:rPr>
            <w:rFonts w:ascii="Times New Roman" w:hAnsi="Times New Roman" w:cs="Times New Roman"/>
          </w:rPr>
        </w:pPr>
        <w:r w:rsidRPr="00A8741D">
          <w:rPr>
            <w:rFonts w:ascii="Times New Roman" w:hAnsi="Times New Roman" w:cs="Times New Roman"/>
          </w:rPr>
          <w:fldChar w:fldCharType="begin"/>
        </w:r>
        <w:r w:rsidRPr="00A8741D">
          <w:rPr>
            <w:rFonts w:ascii="Times New Roman" w:hAnsi="Times New Roman" w:cs="Times New Roman"/>
          </w:rPr>
          <w:instrText>PAGE   \* MERGEFORMAT</w:instrText>
        </w:r>
        <w:r w:rsidRPr="00A8741D">
          <w:rPr>
            <w:rFonts w:ascii="Times New Roman" w:hAnsi="Times New Roman" w:cs="Times New Roman"/>
          </w:rPr>
          <w:fldChar w:fldCharType="separate"/>
        </w:r>
        <w:r w:rsidR="00FE6315">
          <w:rPr>
            <w:rFonts w:ascii="Times New Roman" w:hAnsi="Times New Roman" w:cs="Times New Roman"/>
            <w:noProof/>
          </w:rPr>
          <w:t>2</w:t>
        </w:r>
        <w:r w:rsidRPr="00A8741D">
          <w:rPr>
            <w:rFonts w:ascii="Times New Roman" w:hAnsi="Times New Roman" w:cs="Times New Roman"/>
          </w:rPr>
          <w:fldChar w:fldCharType="end"/>
        </w:r>
      </w:p>
    </w:sdtContent>
  </w:sdt>
  <w:p w:rsidR="00497D7D" w:rsidRDefault="00497D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7A" w:rsidRDefault="00A6637A" w:rsidP="00A8741D">
      <w:pPr>
        <w:spacing w:after="0" w:line="240" w:lineRule="auto"/>
      </w:pPr>
      <w:r>
        <w:separator/>
      </w:r>
    </w:p>
  </w:footnote>
  <w:footnote w:type="continuationSeparator" w:id="0">
    <w:p w:rsidR="00A6637A" w:rsidRDefault="00A6637A" w:rsidP="00A8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4D4"/>
    <w:multiLevelType w:val="hybridMultilevel"/>
    <w:tmpl w:val="2DD6F302"/>
    <w:lvl w:ilvl="0" w:tplc="ACC6BC7E">
      <w:start w:val="8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C5ECBBC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5B3770"/>
    <w:multiLevelType w:val="multilevel"/>
    <w:tmpl w:val="E228D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AB25F95"/>
    <w:multiLevelType w:val="hybridMultilevel"/>
    <w:tmpl w:val="60EC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713AC"/>
    <w:multiLevelType w:val="hybridMultilevel"/>
    <w:tmpl w:val="D41027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B17E8"/>
    <w:multiLevelType w:val="hybridMultilevel"/>
    <w:tmpl w:val="72B61B9C"/>
    <w:lvl w:ilvl="0" w:tplc="8BE087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5264E2">
      <w:start w:val="9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88E5962"/>
    <w:multiLevelType w:val="multilevel"/>
    <w:tmpl w:val="97E6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662B4"/>
    <w:multiLevelType w:val="hybridMultilevel"/>
    <w:tmpl w:val="29505E1A"/>
    <w:lvl w:ilvl="0" w:tplc="274AAB2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05"/>
    <w:rsid w:val="00026B12"/>
    <w:rsid w:val="000A08A1"/>
    <w:rsid w:val="000A3454"/>
    <w:rsid w:val="00147CEC"/>
    <w:rsid w:val="001E6A9B"/>
    <w:rsid w:val="0021021B"/>
    <w:rsid w:val="0023431A"/>
    <w:rsid w:val="002A3A0D"/>
    <w:rsid w:val="002B5EBB"/>
    <w:rsid w:val="002D512B"/>
    <w:rsid w:val="0036407D"/>
    <w:rsid w:val="003C49EE"/>
    <w:rsid w:val="004036A8"/>
    <w:rsid w:val="004122CB"/>
    <w:rsid w:val="0042652C"/>
    <w:rsid w:val="00433B98"/>
    <w:rsid w:val="0049352A"/>
    <w:rsid w:val="00497D7D"/>
    <w:rsid w:val="004F50A5"/>
    <w:rsid w:val="0050238A"/>
    <w:rsid w:val="006B0BC1"/>
    <w:rsid w:val="006B5BC9"/>
    <w:rsid w:val="00784BE7"/>
    <w:rsid w:val="007F3155"/>
    <w:rsid w:val="008A1721"/>
    <w:rsid w:val="008F529F"/>
    <w:rsid w:val="009A3EEB"/>
    <w:rsid w:val="009B4705"/>
    <w:rsid w:val="00A6637A"/>
    <w:rsid w:val="00A6721A"/>
    <w:rsid w:val="00A8490D"/>
    <w:rsid w:val="00A8741D"/>
    <w:rsid w:val="00AA575D"/>
    <w:rsid w:val="00AB4D3D"/>
    <w:rsid w:val="00B03F0E"/>
    <w:rsid w:val="00B12C23"/>
    <w:rsid w:val="00B51EEF"/>
    <w:rsid w:val="00B67F3A"/>
    <w:rsid w:val="00B75EB0"/>
    <w:rsid w:val="00BC2BFB"/>
    <w:rsid w:val="00BC4DEB"/>
    <w:rsid w:val="00BE2D27"/>
    <w:rsid w:val="00C37EFF"/>
    <w:rsid w:val="00C52AF0"/>
    <w:rsid w:val="00C728E3"/>
    <w:rsid w:val="00CC2E9B"/>
    <w:rsid w:val="00D22037"/>
    <w:rsid w:val="00D91AE0"/>
    <w:rsid w:val="00DE4326"/>
    <w:rsid w:val="00E474CD"/>
    <w:rsid w:val="00EB3A0C"/>
    <w:rsid w:val="00F222F5"/>
    <w:rsid w:val="00F628B2"/>
    <w:rsid w:val="00F91C3F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41D"/>
  </w:style>
  <w:style w:type="paragraph" w:styleId="a6">
    <w:name w:val="footer"/>
    <w:basedOn w:val="a"/>
    <w:link w:val="a7"/>
    <w:uiPriority w:val="99"/>
    <w:unhideWhenUsed/>
    <w:rsid w:val="00A8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41D"/>
  </w:style>
  <w:style w:type="paragraph" w:styleId="a8">
    <w:name w:val="Balloon Text"/>
    <w:basedOn w:val="a"/>
    <w:link w:val="a9"/>
    <w:uiPriority w:val="99"/>
    <w:semiHidden/>
    <w:unhideWhenUsed/>
    <w:rsid w:val="000A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08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F3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41D"/>
  </w:style>
  <w:style w:type="paragraph" w:styleId="a6">
    <w:name w:val="footer"/>
    <w:basedOn w:val="a"/>
    <w:link w:val="a7"/>
    <w:uiPriority w:val="99"/>
    <w:unhideWhenUsed/>
    <w:rsid w:val="00A8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41D"/>
  </w:style>
  <w:style w:type="paragraph" w:styleId="a8">
    <w:name w:val="Balloon Text"/>
    <w:basedOn w:val="a"/>
    <w:link w:val="a9"/>
    <w:uiPriority w:val="99"/>
    <w:semiHidden/>
    <w:unhideWhenUsed/>
    <w:rsid w:val="000A0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08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F3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user</cp:lastModifiedBy>
  <cp:revision>2</cp:revision>
  <cp:lastPrinted>2017-02-10T02:26:00Z</cp:lastPrinted>
  <dcterms:created xsi:type="dcterms:W3CDTF">2018-12-26T03:36:00Z</dcterms:created>
  <dcterms:modified xsi:type="dcterms:W3CDTF">2018-12-26T03:36:00Z</dcterms:modified>
</cp:coreProperties>
</file>