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B" w:rsidRDefault="00A54AF4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Приложение №1</w:t>
      </w:r>
    </w:p>
    <w:p w:rsidR="00A54AF4" w:rsidRPr="00FA56F7" w:rsidRDefault="00A54AF4" w:rsidP="00956F40">
      <w:pPr>
        <w:shd w:val="clear" w:color="auto" w:fill="FFFFFF"/>
        <w:tabs>
          <w:tab w:val="left" w:pos="567"/>
        </w:tabs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приказу №158 от 30.12.2020</w:t>
      </w: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right"/>
        <w:rPr>
          <w:b/>
          <w:bCs/>
          <w:spacing w:val="-4"/>
          <w:sz w:val="28"/>
          <w:szCs w:val="28"/>
        </w:rPr>
      </w:pPr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center"/>
        <w:rPr>
          <w:b/>
          <w:bCs/>
          <w:spacing w:val="-4"/>
          <w:sz w:val="28"/>
          <w:szCs w:val="28"/>
        </w:rPr>
      </w:pPr>
    </w:p>
    <w:p w:rsidR="0033471B" w:rsidRDefault="0033471B" w:rsidP="00956F40">
      <w:pPr>
        <w:shd w:val="clear" w:color="auto" w:fill="FFFFFF"/>
        <w:tabs>
          <w:tab w:val="left" w:pos="567"/>
        </w:tabs>
        <w:jc w:val="center"/>
        <w:rPr>
          <w:b/>
          <w:bCs/>
          <w:spacing w:val="-4"/>
          <w:sz w:val="28"/>
          <w:szCs w:val="28"/>
        </w:rPr>
      </w:pPr>
      <w:r w:rsidRPr="00FA56F7">
        <w:rPr>
          <w:b/>
          <w:bCs/>
          <w:spacing w:val="-4"/>
          <w:sz w:val="28"/>
          <w:szCs w:val="28"/>
        </w:rPr>
        <w:t>ПОЛОЖЕНИЕ</w:t>
      </w:r>
      <w:bookmarkStart w:id="0" w:name="_GoBack"/>
      <w:bookmarkEnd w:id="0"/>
    </w:p>
    <w:p w:rsidR="0033471B" w:rsidRPr="00FA56F7" w:rsidRDefault="0033471B" w:rsidP="00956F40">
      <w:pPr>
        <w:shd w:val="clear" w:color="auto" w:fill="FFFFFF"/>
        <w:tabs>
          <w:tab w:val="left" w:pos="567"/>
        </w:tabs>
        <w:jc w:val="center"/>
        <w:rPr>
          <w:sz w:val="28"/>
          <w:szCs w:val="28"/>
        </w:rPr>
      </w:pPr>
    </w:p>
    <w:p w:rsidR="00B173FE" w:rsidRPr="0033471B" w:rsidRDefault="0033471B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33471B">
        <w:rPr>
          <w:b/>
          <w:sz w:val="26"/>
          <w:szCs w:val="26"/>
        </w:rPr>
        <w:t xml:space="preserve"> бухгалтер</w:t>
      </w:r>
      <w:r>
        <w:rPr>
          <w:b/>
          <w:sz w:val="26"/>
          <w:szCs w:val="26"/>
        </w:rPr>
        <w:t>ии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3471B">
        <w:rPr>
          <w:b/>
          <w:sz w:val="26"/>
          <w:szCs w:val="26"/>
        </w:rPr>
        <w:t>1. Общие положения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Бухгалтер</w:t>
      </w:r>
      <w:r w:rsidR="0033471B" w:rsidRPr="0033471B">
        <w:rPr>
          <w:sz w:val="26"/>
          <w:szCs w:val="26"/>
        </w:rPr>
        <w:t>ия</w:t>
      </w:r>
      <w:r w:rsidRPr="0033471B">
        <w:rPr>
          <w:sz w:val="26"/>
          <w:szCs w:val="26"/>
        </w:rPr>
        <w:t xml:space="preserve"> является самостоятельным структурным подразделением учреждения,</w:t>
      </w:r>
      <w:r w:rsidR="0033471B" w:rsidRPr="0033471B">
        <w:rPr>
          <w:sz w:val="26"/>
          <w:szCs w:val="26"/>
        </w:rPr>
        <w:t xml:space="preserve"> подчиняется</w:t>
      </w:r>
      <w:r w:rsidRPr="0033471B">
        <w:rPr>
          <w:sz w:val="26"/>
          <w:szCs w:val="26"/>
        </w:rPr>
        <w:t xml:space="preserve"> </w:t>
      </w:r>
      <w:r w:rsidR="0033471B" w:rsidRPr="0033471B">
        <w:rPr>
          <w:sz w:val="26"/>
          <w:szCs w:val="26"/>
        </w:rPr>
        <w:t xml:space="preserve">директору и </w:t>
      </w:r>
      <w:r w:rsidRPr="0033471B">
        <w:rPr>
          <w:sz w:val="26"/>
          <w:szCs w:val="26"/>
        </w:rPr>
        <w:t>главному бухгалтеру.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В своей деятельности бухгалтер</w:t>
      </w:r>
      <w:r w:rsidR="0033471B">
        <w:rPr>
          <w:sz w:val="26"/>
          <w:szCs w:val="26"/>
        </w:rPr>
        <w:t>ия</w:t>
      </w:r>
      <w:r w:rsidRPr="0033471B">
        <w:rPr>
          <w:sz w:val="26"/>
          <w:szCs w:val="26"/>
        </w:rPr>
        <w:t xml:space="preserve"> руководствуется Федеральным </w:t>
      </w:r>
      <w:hyperlink r:id="rId6" w:history="1">
        <w:r w:rsidRPr="0033471B">
          <w:rPr>
            <w:sz w:val="26"/>
            <w:szCs w:val="26"/>
          </w:rPr>
          <w:t>законом</w:t>
        </w:r>
      </w:hyperlink>
      <w:r w:rsidRPr="0033471B">
        <w:rPr>
          <w:sz w:val="26"/>
          <w:szCs w:val="26"/>
        </w:rPr>
        <w:t xml:space="preserve"> от 06.12.2011 № 402-ФЗ «О бухгалтерском учете», приказами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Минфина России от 16.12.2010 № 174н «Об утверждении Плана счетов бухгалтерского учета бюджетных учреждений и Инструкции по его применению»,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(государственными) органами,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Методический указаний по их применению», и другими нормативно-правовыми актами, которые устанавливают правила организации и ведения бухгалтерского учета.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Руководитель обязан создать необходимые условия для правильного ведения бухгалтерского учета, обеспечить неукоснительное выполнение всеми структурными подразделениями и службами, работниками учреждения, имеющими отношение к учету, требований главного бухгалтера по вопросам оформления и предоставления для учета документов и сведений.</w:t>
      </w:r>
    </w:p>
    <w:p w:rsidR="00B173FE" w:rsidRPr="0033471B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Осуществляя постановку бухгалтерского учета, учреждение: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самостоятельно устанавливает организационную форму бухгалтерской работы, исходя из вида организации и конкретных условий хозяйствования;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определяет в установленном порядке форму и методы бухгалтерского учета, а также технологию обработки учетной информации;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разрабатывает систему внутреннего финансового контроля, внутренней финансовой отчетности;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формирует в установленном порядке свою учетную политику по другим вопросам.</w:t>
      </w:r>
    </w:p>
    <w:p w:rsidR="00B173FE" w:rsidRDefault="00B173FE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Годовая бухгалтерская отчетность учреждения является публичной и размещается на официальном сайте в сети Интернет в порядке, определенном приказом Минфина России от 21 июля </w:t>
      </w:r>
      <w:smartTag w:uri="urn:schemas-microsoft-com:office:smarttags" w:element="metricconverter">
        <w:smartTagPr>
          <w:attr w:name="ProductID" w:val="2011 г"/>
        </w:smartTagPr>
        <w:r w:rsidRPr="0033471B">
          <w:rPr>
            <w:sz w:val="26"/>
            <w:szCs w:val="26"/>
          </w:rPr>
          <w:t>2011 г</w:t>
        </w:r>
      </w:smartTag>
      <w:r w:rsidRPr="0033471B">
        <w:rPr>
          <w:sz w:val="26"/>
          <w:szCs w:val="26"/>
        </w:rPr>
        <w:t>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</w:t>
      </w:r>
    </w:p>
    <w:p w:rsidR="0033471B" w:rsidRPr="0033471B" w:rsidRDefault="0033471B" w:rsidP="00956F40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lastRenderedPageBreak/>
        <w:t>Структура и штат бухгалтер</w:t>
      </w:r>
      <w:r>
        <w:rPr>
          <w:sz w:val="26"/>
          <w:szCs w:val="26"/>
        </w:rPr>
        <w:t>ии</w:t>
      </w:r>
      <w:r w:rsidRPr="0033471B">
        <w:rPr>
          <w:sz w:val="26"/>
          <w:szCs w:val="26"/>
        </w:rPr>
        <w:t xml:space="preserve"> определяется штатным расписанием учреждения, утвержденным в установленном порядке руководителем учреждения, с учетом объемов работы и особенностей осуществляемой деятельности.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33471B">
        <w:rPr>
          <w:b/>
          <w:sz w:val="26"/>
          <w:szCs w:val="26"/>
        </w:rPr>
        <w:t>2. Задачи</w:t>
      </w:r>
    </w:p>
    <w:p w:rsidR="00B173FE" w:rsidRPr="001348E2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1348E2">
        <w:rPr>
          <w:sz w:val="26"/>
          <w:szCs w:val="26"/>
        </w:rPr>
        <w:t>Организация учета финансово-хозяйственной деятельности учреждения.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контроля сохранности собственности, правильного расходования денежных средств и материальных ценностей, соблюдения режима экономии и хозяйственного расчета.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Формирование полной и достоверной информации о деятельности учреждения и его имущественном комплексе, необходимой внутренним пользователям бухгалтерской отчетности - руководителям, учредителю, а также внешним и другим пользователям бухгалтерской отчетности.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информацией, необходимой внутренним и внешним пользователям бухгалтерской (бюджетной) отчетности, для контроля соблюдения законодательства Российской Федерации при осуществлении организацией фактов хозяйственной жизни и их целесообразности, наличия и движения активов и обязательств, использования материальных, трудовых и финансовых ресурсов в соответствии с утвержденными нормами, нормативами и сметами.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B173FE" w:rsidRPr="0033471B" w:rsidRDefault="00B173FE" w:rsidP="00956F40">
      <w:pPr>
        <w:pStyle w:val="a3"/>
        <w:numPr>
          <w:ilvl w:val="1"/>
          <w:numId w:val="4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 Главными задачами бухгалтерского учета являются: формирование полной и достоверной информации о деятельности организации, необходимой для оперативного руководства и управления, а также для ее использования внешними пользователями.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33471B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173FE" w:rsidRPr="0033471B">
        <w:rPr>
          <w:b/>
          <w:sz w:val="26"/>
          <w:szCs w:val="26"/>
        </w:rPr>
        <w:t>. Функции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Организация бухгалтерского (бюджетного) учета фактов хозяйственной жизни, активов, обязательств, доходов, расходов и источников финансирования на основе натуральных измерителей и в денежном выражении путем сплошного, непрерывного документального и взаимосвязанного их отражения.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контроля наличия и движения активов, использования материальных, трудовых и финансовых ресурсов в соответствии с утвержденными нормами, нормативами.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Своевременное предупреждение негативных явлений в хозяйственно-финансовой деятельности, выявление и мобилизация внутрихозяйственных резервов.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Своевременное начисление и контроль своевременности перечисления налогов в федеральный, областной и местные бюджеты.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Принятие мер к предупреждению недостач, растрат и других нарушений и злоупотреблений, обеспечение своевременности оформления материалов по недостачам, растратам, хищениям и другим злоупотреблениям, осуществление контроля передач в надлежащих случаях этих материалов судебно-следственным органам.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Составление бухгалтерской отчетности на основе достоверных первичных документов и соответствующих бухгалтерских записей.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lastRenderedPageBreak/>
        <w:t>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этой документации и графика документооборота.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Составление и своевременное предоставление в установленные адреса бухгалтерской (бюджетной), налоговой, финансовой, статистической и иной отчетности.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Участие в анализе финансово-хозяйственной деятельности учреждения и его подразделений.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Обеспечение хранения бухгалтерских документов и бухгалтерского архива в установленном порядке.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контроля и анализа: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и своевременного оформления приема и расходования материалов, топлива, готовых изделий, товаров и других ценностей, своевременного предъявления претензий к поставщикам;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своевременного взыскания дебиторской и погашения кредиторской задолженности;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расходования фонда оплаты труда, начисления и выдачи всех видов премий, вознаграждений и пособий, соблюдения установленных штатом должностных окладов, смет расходов, а также соблюдения платежной и финансовой дисциплины;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обоснованности и законности списания с бухгалтерского баланса недостач, потерь, дебиторской задолженности и других средств;</w:t>
      </w:r>
    </w:p>
    <w:p w:rsidR="00B173FE" w:rsidRPr="0033471B" w:rsidRDefault="00B173FE" w:rsidP="00956F40">
      <w:pPr>
        <w:pStyle w:val="a3"/>
        <w:tabs>
          <w:tab w:val="left" w:pos="567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- правильного и своевременного проведения и оформления в установленном порядке переоценки материальных ценностей;</w:t>
      </w:r>
    </w:p>
    <w:p w:rsidR="00B173FE" w:rsidRPr="0033471B" w:rsidRDefault="00B173FE" w:rsidP="00956F40">
      <w:pPr>
        <w:pStyle w:val="a3"/>
        <w:numPr>
          <w:ilvl w:val="1"/>
          <w:numId w:val="5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>Осуществление экономического анализа финансово-хозяйственной деятельности предприятия по данным бухгалтерского учета и отчетности с целью выявления внутрихозяйственных резервов, ликвидации потерь и непроизводительных расходов.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1348E2" w:rsidRDefault="001348E2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173FE" w:rsidRPr="001348E2">
        <w:rPr>
          <w:b/>
          <w:sz w:val="26"/>
          <w:szCs w:val="26"/>
        </w:rPr>
        <w:t>. Права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 Бухгалтер</w:t>
      </w:r>
      <w:r w:rsidR="001348E2">
        <w:rPr>
          <w:sz w:val="26"/>
          <w:szCs w:val="26"/>
        </w:rPr>
        <w:t>ия</w:t>
      </w:r>
      <w:r w:rsidR="00B173FE" w:rsidRPr="0033471B">
        <w:rPr>
          <w:sz w:val="26"/>
          <w:szCs w:val="26"/>
        </w:rPr>
        <w:t xml:space="preserve"> учреждения вправе: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.1.1. Требовать от любых должностных лиц учреждения выполнения графика документооборота.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.1.2. Требовать от подразделений учреждения представления материалов (планов, отчетов, справок и т.п.), необходимых для осуществления работы, входящей в компетенцию бухгалтерии.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.1.3. Подписывать бухгалтерские, финансовые и статистические отчеты учреждения; документы, служащие основанием для приема и выдачи денег, материальных и других ценностей, а также изменяющие расчетные обязательства учреждения. Указанные документы без подписи главного бухгалтера или его заместителя считаются недействительными.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.1.4. Рассматривать и визировать договора (контракты) и соглашения, заключенные учреждением, приказы об установлении и изменении условий оплаты труда и премирования, о приеме, увольнении и перемещении материально ответственных лиц в учреждении, о списании ценностей.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 xml:space="preserve">.1.5. Не принимать к исполнению и оформлению документы по операциям, которые нарушают действующее законодательство и установленный порядок </w:t>
      </w:r>
      <w:r w:rsidR="00B173FE" w:rsidRPr="0033471B">
        <w:rPr>
          <w:sz w:val="26"/>
          <w:szCs w:val="26"/>
        </w:rPr>
        <w:lastRenderedPageBreak/>
        <w:t>приема, оприходования, хранения и расходования денежных средств, материальных и других ценностей.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.1.6. Представлять руководству учреждения предложения о наложении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отчетности, а также допустивших недостоверность содержащихся в документах данных.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.1.7. Осуществлять связь с другими учреждениями и организациями по вопросам, входящим в компетенцию бухгалтерской службы.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4</w:t>
      </w:r>
      <w:r w:rsidR="00B173FE" w:rsidRPr="0033471B">
        <w:rPr>
          <w:sz w:val="26"/>
          <w:szCs w:val="26"/>
        </w:rPr>
        <w:t>.2. Указания бухгалтерии в пределах функций, предусмотренных настоящим Положением, являются обязательными к руководству и исполнению всеми должностными лицами учреждения.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33471B" w:rsidRDefault="001348E2" w:rsidP="00956F40">
      <w:pPr>
        <w:tabs>
          <w:tab w:val="left" w:pos="567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1348E2">
        <w:rPr>
          <w:b/>
          <w:sz w:val="26"/>
          <w:szCs w:val="26"/>
        </w:rPr>
        <w:t>5</w:t>
      </w:r>
      <w:r w:rsidR="00B173FE" w:rsidRPr="001348E2">
        <w:rPr>
          <w:b/>
          <w:sz w:val="26"/>
          <w:szCs w:val="26"/>
        </w:rPr>
        <w:t>. Ответственность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5.1 </w:t>
      </w:r>
      <w:r w:rsidR="00B173FE" w:rsidRPr="0033471B">
        <w:rPr>
          <w:sz w:val="26"/>
          <w:szCs w:val="26"/>
        </w:rPr>
        <w:t>Всю полноту ответственности за качество и своевременность выполнения возложенных настоящим Положением на бухгалтер</w:t>
      </w:r>
      <w:r w:rsidR="001348E2">
        <w:rPr>
          <w:sz w:val="26"/>
          <w:szCs w:val="26"/>
        </w:rPr>
        <w:t xml:space="preserve">ию </w:t>
      </w:r>
      <w:r w:rsidR="00B173FE" w:rsidRPr="0033471B">
        <w:rPr>
          <w:sz w:val="26"/>
          <w:szCs w:val="26"/>
        </w:rPr>
        <w:t>задач и функций несет главный бухгалтер.</w:t>
      </w:r>
    </w:p>
    <w:p w:rsidR="00B173FE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5.2 </w:t>
      </w:r>
      <w:r w:rsidR="00B173FE" w:rsidRPr="0033471B">
        <w:rPr>
          <w:sz w:val="26"/>
          <w:szCs w:val="26"/>
        </w:rPr>
        <w:t>Степень ответственности других работников устанавливается должностными инструкциями.</w:t>
      </w:r>
    </w:p>
    <w:p w:rsidR="00B173FE" w:rsidRPr="0033471B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Pr="0033471B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B173FE" w:rsidRPr="00222625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33471B">
        <w:rPr>
          <w:sz w:val="26"/>
          <w:szCs w:val="26"/>
        </w:rPr>
        <w:t xml:space="preserve">Главный бухгалтер </w:t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Pr="0033471B">
        <w:rPr>
          <w:sz w:val="26"/>
          <w:szCs w:val="26"/>
        </w:rPr>
        <w:tab/>
      </w:r>
      <w:r w:rsidR="00956F40">
        <w:rPr>
          <w:sz w:val="26"/>
          <w:szCs w:val="26"/>
        </w:rPr>
        <w:tab/>
      </w:r>
      <w:r w:rsidR="00956F40">
        <w:rPr>
          <w:sz w:val="26"/>
          <w:szCs w:val="26"/>
        </w:rPr>
        <w:tab/>
      </w:r>
      <w:r w:rsidRPr="0033471B">
        <w:rPr>
          <w:sz w:val="26"/>
          <w:szCs w:val="26"/>
        </w:rPr>
        <w:t>Н.М.</w:t>
      </w:r>
      <w:r w:rsidR="00956F40">
        <w:rPr>
          <w:sz w:val="26"/>
          <w:szCs w:val="26"/>
        </w:rPr>
        <w:t xml:space="preserve"> </w:t>
      </w:r>
      <w:proofErr w:type="spellStart"/>
      <w:r w:rsidRPr="0033471B">
        <w:rPr>
          <w:sz w:val="26"/>
          <w:szCs w:val="26"/>
        </w:rPr>
        <w:t>Карачёва</w:t>
      </w:r>
      <w:proofErr w:type="spellEnd"/>
    </w:p>
    <w:p w:rsidR="00B173FE" w:rsidRDefault="00B173FE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Ведущий экономист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Н.А. Новоселова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Ведущий 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Ю.Л. Городецкая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Т.Ф. Сергеева</w:t>
      </w:r>
    </w:p>
    <w:p w:rsid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956F40" w:rsidRPr="00956F40" w:rsidRDefault="00956F40" w:rsidP="00956F40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b/>
          <w:sz w:val="26"/>
          <w:szCs w:val="26"/>
        </w:rPr>
      </w:pPr>
      <w:r>
        <w:rPr>
          <w:sz w:val="26"/>
          <w:szCs w:val="26"/>
        </w:rPr>
        <w:t>Бухгалтер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Н.В. Мальцева</w:t>
      </w:r>
    </w:p>
    <w:sectPr w:rsidR="00956F40" w:rsidRPr="0095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0B6"/>
    <w:multiLevelType w:val="multilevel"/>
    <w:tmpl w:val="3CFC001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6C61461"/>
    <w:multiLevelType w:val="multilevel"/>
    <w:tmpl w:val="396C3AC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08C5D53"/>
    <w:multiLevelType w:val="hybridMultilevel"/>
    <w:tmpl w:val="D3DC2070"/>
    <w:lvl w:ilvl="0" w:tplc="C6B22C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AE143F0"/>
    <w:multiLevelType w:val="hybridMultilevel"/>
    <w:tmpl w:val="22CAF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02A40CC"/>
    <w:multiLevelType w:val="multilevel"/>
    <w:tmpl w:val="E2E63E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3FE"/>
    <w:rsid w:val="00003887"/>
    <w:rsid w:val="00031144"/>
    <w:rsid w:val="0005525C"/>
    <w:rsid w:val="00055C2D"/>
    <w:rsid w:val="00066928"/>
    <w:rsid w:val="00071CE8"/>
    <w:rsid w:val="00076840"/>
    <w:rsid w:val="00080DC8"/>
    <w:rsid w:val="000811A0"/>
    <w:rsid w:val="000A3D86"/>
    <w:rsid w:val="000C0B63"/>
    <w:rsid w:val="000C0B87"/>
    <w:rsid w:val="000C2CFF"/>
    <w:rsid w:val="000C506A"/>
    <w:rsid w:val="000E46C0"/>
    <w:rsid w:val="000F2F07"/>
    <w:rsid w:val="000F3BF8"/>
    <w:rsid w:val="001072C9"/>
    <w:rsid w:val="00120827"/>
    <w:rsid w:val="001348E2"/>
    <w:rsid w:val="00134921"/>
    <w:rsid w:val="00137623"/>
    <w:rsid w:val="00142045"/>
    <w:rsid w:val="00143F38"/>
    <w:rsid w:val="00145DA9"/>
    <w:rsid w:val="0014771A"/>
    <w:rsid w:val="00150FA1"/>
    <w:rsid w:val="0016272D"/>
    <w:rsid w:val="0017133E"/>
    <w:rsid w:val="00175CA8"/>
    <w:rsid w:val="00185694"/>
    <w:rsid w:val="0018735A"/>
    <w:rsid w:val="0019542C"/>
    <w:rsid w:val="001965B0"/>
    <w:rsid w:val="001A3CCB"/>
    <w:rsid w:val="001A5894"/>
    <w:rsid w:val="001A5AAA"/>
    <w:rsid w:val="001A75B0"/>
    <w:rsid w:val="001A7B5E"/>
    <w:rsid w:val="001B2E6F"/>
    <w:rsid w:val="001B5615"/>
    <w:rsid w:val="001C12C9"/>
    <w:rsid w:val="001D2C3D"/>
    <w:rsid w:val="001E6B6E"/>
    <w:rsid w:val="00211E0F"/>
    <w:rsid w:val="002138AF"/>
    <w:rsid w:val="00222EF4"/>
    <w:rsid w:val="00230924"/>
    <w:rsid w:val="002469BB"/>
    <w:rsid w:val="002472F9"/>
    <w:rsid w:val="002474B3"/>
    <w:rsid w:val="00253720"/>
    <w:rsid w:val="002609FC"/>
    <w:rsid w:val="00262836"/>
    <w:rsid w:val="00264233"/>
    <w:rsid w:val="002659BA"/>
    <w:rsid w:val="00267AB6"/>
    <w:rsid w:val="00277E0E"/>
    <w:rsid w:val="002803D3"/>
    <w:rsid w:val="00283421"/>
    <w:rsid w:val="00292515"/>
    <w:rsid w:val="00295C54"/>
    <w:rsid w:val="002B0D05"/>
    <w:rsid w:val="002B6BCF"/>
    <w:rsid w:val="002C132B"/>
    <w:rsid w:val="002C5F1E"/>
    <w:rsid w:val="002E0461"/>
    <w:rsid w:val="002E5A26"/>
    <w:rsid w:val="00306451"/>
    <w:rsid w:val="00314FF7"/>
    <w:rsid w:val="00323243"/>
    <w:rsid w:val="00323BE9"/>
    <w:rsid w:val="00333E4F"/>
    <w:rsid w:val="0033471B"/>
    <w:rsid w:val="00353B40"/>
    <w:rsid w:val="00365893"/>
    <w:rsid w:val="003663F4"/>
    <w:rsid w:val="00376C0A"/>
    <w:rsid w:val="003911CA"/>
    <w:rsid w:val="00391E07"/>
    <w:rsid w:val="003954EB"/>
    <w:rsid w:val="0039642F"/>
    <w:rsid w:val="003A5A95"/>
    <w:rsid w:val="003B1207"/>
    <w:rsid w:val="003B392D"/>
    <w:rsid w:val="003C209A"/>
    <w:rsid w:val="003D2C93"/>
    <w:rsid w:val="003E21B7"/>
    <w:rsid w:val="003E6B1C"/>
    <w:rsid w:val="003F2564"/>
    <w:rsid w:val="0041063C"/>
    <w:rsid w:val="0041187A"/>
    <w:rsid w:val="00416BA0"/>
    <w:rsid w:val="004215FB"/>
    <w:rsid w:val="00426C1A"/>
    <w:rsid w:val="00431364"/>
    <w:rsid w:val="00431E81"/>
    <w:rsid w:val="00437597"/>
    <w:rsid w:val="00445F4A"/>
    <w:rsid w:val="00446925"/>
    <w:rsid w:val="00454EB2"/>
    <w:rsid w:val="00454F5C"/>
    <w:rsid w:val="00465B75"/>
    <w:rsid w:val="00474B46"/>
    <w:rsid w:val="004862C8"/>
    <w:rsid w:val="00495085"/>
    <w:rsid w:val="00495A3C"/>
    <w:rsid w:val="004B400D"/>
    <w:rsid w:val="004C4884"/>
    <w:rsid w:val="004E04F5"/>
    <w:rsid w:val="004E527F"/>
    <w:rsid w:val="004F5256"/>
    <w:rsid w:val="005068A2"/>
    <w:rsid w:val="005143F8"/>
    <w:rsid w:val="00545161"/>
    <w:rsid w:val="005469AA"/>
    <w:rsid w:val="00553F31"/>
    <w:rsid w:val="00555D1C"/>
    <w:rsid w:val="00576FC5"/>
    <w:rsid w:val="00577106"/>
    <w:rsid w:val="00587248"/>
    <w:rsid w:val="00594C9F"/>
    <w:rsid w:val="005A3817"/>
    <w:rsid w:val="005A5A83"/>
    <w:rsid w:val="005A6E73"/>
    <w:rsid w:val="005B621E"/>
    <w:rsid w:val="005C11D9"/>
    <w:rsid w:val="005C28A3"/>
    <w:rsid w:val="005C46A2"/>
    <w:rsid w:val="005D4FE9"/>
    <w:rsid w:val="005D5B51"/>
    <w:rsid w:val="005E055D"/>
    <w:rsid w:val="005F1C39"/>
    <w:rsid w:val="00613574"/>
    <w:rsid w:val="0061618A"/>
    <w:rsid w:val="00620B48"/>
    <w:rsid w:val="006372C3"/>
    <w:rsid w:val="006426D4"/>
    <w:rsid w:val="006461ED"/>
    <w:rsid w:val="0065076A"/>
    <w:rsid w:val="00656695"/>
    <w:rsid w:val="006761B6"/>
    <w:rsid w:val="00682F15"/>
    <w:rsid w:val="006875F6"/>
    <w:rsid w:val="0069201A"/>
    <w:rsid w:val="006963F7"/>
    <w:rsid w:val="006A3EE0"/>
    <w:rsid w:val="006B6E66"/>
    <w:rsid w:val="006C4A9B"/>
    <w:rsid w:val="006E07F3"/>
    <w:rsid w:val="006E358F"/>
    <w:rsid w:val="006F6920"/>
    <w:rsid w:val="00700064"/>
    <w:rsid w:val="00705A4D"/>
    <w:rsid w:val="0071491C"/>
    <w:rsid w:val="00716C77"/>
    <w:rsid w:val="00737EC9"/>
    <w:rsid w:val="007425E6"/>
    <w:rsid w:val="00745CE5"/>
    <w:rsid w:val="00752977"/>
    <w:rsid w:val="00756128"/>
    <w:rsid w:val="00764551"/>
    <w:rsid w:val="00767A39"/>
    <w:rsid w:val="00790922"/>
    <w:rsid w:val="0079144D"/>
    <w:rsid w:val="00791B3E"/>
    <w:rsid w:val="007A618E"/>
    <w:rsid w:val="007B3CAC"/>
    <w:rsid w:val="007C691F"/>
    <w:rsid w:val="007D6F93"/>
    <w:rsid w:val="007E0D7E"/>
    <w:rsid w:val="007F484B"/>
    <w:rsid w:val="007F75BA"/>
    <w:rsid w:val="00802121"/>
    <w:rsid w:val="00803B04"/>
    <w:rsid w:val="008221DB"/>
    <w:rsid w:val="008362E3"/>
    <w:rsid w:val="00842E4D"/>
    <w:rsid w:val="00856258"/>
    <w:rsid w:val="00864B27"/>
    <w:rsid w:val="00875DEB"/>
    <w:rsid w:val="00876D0C"/>
    <w:rsid w:val="00882F6F"/>
    <w:rsid w:val="00884280"/>
    <w:rsid w:val="008850B9"/>
    <w:rsid w:val="0088741C"/>
    <w:rsid w:val="00891958"/>
    <w:rsid w:val="00895813"/>
    <w:rsid w:val="008A0454"/>
    <w:rsid w:val="008A579E"/>
    <w:rsid w:val="008B16D0"/>
    <w:rsid w:val="008C183F"/>
    <w:rsid w:val="008C77C9"/>
    <w:rsid w:val="008F2444"/>
    <w:rsid w:val="008F6F22"/>
    <w:rsid w:val="00921869"/>
    <w:rsid w:val="00924C4C"/>
    <w:rsid w:val="00925615"/>
    <w:rsid w:val="009377A1"/>
    <w:rsid w:val="00950864"/>
    <w:rsid w:val="0095572B"/>
    <w:rsid w:val="00956729"/>
    <w:rsid w:val="00956F40"/>
    <w:rsid w:val="00967FEC"/>
    <w:rsid w:val="00976347"/>
    <w:rsid w:val="00984DD0"/>
    <w:rsid w:val="009858FC"/>
    <w:rsid w:val="009929CF"/>
    <w:rsid w:val="00996BC6"/>
    <w:rsid w:val="00997BEE"/>
    <w:rsid w:val="009B1EDE"/>
    <w:rsid w:val="009B2E1B"/>
    <w:rsid w:val="009B3946"/>
    <w:rsid w:val="009B4EBB"/>
    <w:rsid w:val="009D0ED6"/>
    <w:rsid w:val="009D1490"/>
    <w:rsid w:val="009E785B"/>
    <w:rsid w:val="009F5EA1"/>
    <w:rsid w:val="00A077A8"/>
    <w:rsid w:val="00A11B9F"/>
    <w:rsid w:val="00A153E2"/>
    <w:rsid w:val="00A23283"/>
    <w:rsid w:val="00A24B29"/>
    <w:rsid w:val="00A3097C"/>
    <w:rsid w:val="00A30C99"/>
    <w:rsid w:val="00A36D0B"/>
    <w:rsid w:val="00A43BD1"/>
    <w:rsid w:val="00A47A66"/>
    <w:rsid w:val="00A52B79"/>
    <w:rsid w:val="00A54AF4"/>
    <w:rsid w:val="00A54CF3"/>
    <w:rsid w:val="00A574C7"/>
    <w:rsid w:val="00A64A7B"/>
    <w:rsid w:val="00A70A6F"/>
    <w:rsid w:val="00A849C4"/>
    <w:rsid w:val="00A84CA9"/>
    <w:rsid w:val="00A953CB"/>
    <w:rsid w:val="00AA4AAC"/>
    <w:rsid w:val="00AA7D65"/>
    <w:rsid w:val="00AB24BD"/>
    <w:rsid w:val="00AD2F45"/>
    <w:rsid w:val="00AD317C"/>
    <w:rsid w:val="00AD4CEB"/>
    <w:rsid w:val="00AD503C"/>
    <w:rsid w:val="00AF277E"/>
    <w:rsid w:val="00AF4C15"/>
    <w:rsid w:val="00AF6A9F"/>
    <w:rsid w:val="00B062E2"/>
    <w:rsid w:val="00B135B4"/>
    <w:rsid w:val="00B173FE"/>
    <w:rsid w:val="00B177D0"/>
    <w:rsid w:val="00B33706"/>
    <w:rsid w:val="00B33E29"/>
    <w:rsid w:val="00B41C5B"/>
    <w:rsid w:val="00B52F90"/>
    <w:rsid w:val="00B538F6"/>
    <w:rsid w:val="00B6193D"/>
    <w:rsid w:val="00B80467"/>
    <w:rsid w:val="00B8249E"/>
    <w:rsid w:val="00B8365F"/>
    <w:rsid w:val="00B95ADC"/>
    <w:rsid w:val="00B97FA0"/>
    <w:rsid w:val="00BA63AE"/>
    <w:rsid w:val="00BA71AC"/>
    <w:rsid w:val="00BD46C6"/>
    <w:rsid w:val="00BE017E"/>
    <w:rsid w:val="00BE4D66"/>
    <w:rsid w:val="00BF2729"/>
    <w:rsid w:val="00BF2ED5"/>
    <w:rsid w:val="00C00495"/>
    <w:rsid w:val="00C02282"/>
    <w:rsid w:val="00C14C8F"/>
    <w:rsid w:val="00C15032"/>
    <w:rsid w:val="00C20FB8"/>
    <w:rsid w:val="00C24082"/>
    <w:rsid w:val="00C349D9"/>
    <w:rsid w:val="00C36818"/>
    <w:rsid w:val="00C45DDA"/>
    <w:rsid w:val="00C51472"/>
    <w:rsid w:val="00C52042"/>
    <w:rsid w:val="00C63913"/>
    <w:rsid w:val="00C678B6"/>
    <w:rsid w:val="00C70C61"/>
    <w:rsid w:val="00C775FF"/>
    <w:rsid w:val="00C94435"/>
    <w:rsid w:val="00C96D22"/>
    <w:rsid w:val="00CD01BF"/>
    <w:rsid w:val="00CD262E"/>
    <w:rsid w:val="00CD53D7"/>
    <w:rsid w:val="00CD69B8"/>
    <w:rsid w:val="00D074E4"/>
    <w:rsid w:val="00D14E58"/>
    <w:rsid w:val="00D150CB"/>
    <w:rsid w:val="00D1674D"/>
    <w:rsid w:val="00D16DAE"/>
    <w:rsid w:val="00D211C0"/>
    <w:rsid w:val="00D2354E"/>
    <w:rsid w:val="00D34DEA"/>
    <w:rsid w:val="00D40B41"/>
    <w:rsid w:val="00D41E14"/>
    <w:rsid w:val="00D53EDC"/>
    <w:rsid w:val="00D54730"/>
    <w:rsid w:val="00D633FA"/>
    <w:rsid w:val="00D67E25"/>
    <w:rsid w:val="00D71338"/>
    <w:rsid w:val="00D77573"/>
    <w:rsid w:val="00DA0AE1"/>
    <w:rsid w:val="00DB2A09"/>
    <w:rsid w:val="00DC1FC1"/>
    <w:rsid w:val="00DD6111"/>
    <w:rsid w:val="00DD6A0C"/>
    <w:rsid w:val="00DF4627"/>
    <w:rsid w:val="00E01CA7"/>
    <w:rsid w:val="00E11A8D"/>
    <w:rsid w:val="00E171D4"/>
    <w:rsid w:val="00E21073"/>
    <w:rsid w:val="00E24D69"/>
    <w:rsid w:val="00E26B10"/>
    <w:rsid w:val="00E37F1A"/>
    <w:rsid w:val="00E45B96"/>
    <w:rsid w:val="00E47545"/>
    <w:rsid w:val="00E47849"/>
    <w:rsid w:val="00E51ED6"/>
    <w:rsid w:val="00E53043"/>
    <w:rsid w:val="00E56E53"/>
    <w:rsid w:val="00E629DD"/>
    <w:rsid w:val="00E75FAE"/>
    <w:rsid w:val="00E918EA"/>
    <w:rsid w:val="00E93A82"/>
    <w:rsid w:val="00E96125"/>
    <w:rsid w:val="00EA7071"/>
    <w:rsid w:val="00EA7664"/>
    <w:rsid w:val="00EA7E3B"/>
    <w:rsid w:val="00EB37E2"/>
    <w:rsid w:val="00EB5164"/>
    <w:rsid w:val="00EC18E5"/>
    <w:rsid w:val="00EC68E6"/>
    <w:rsid w:val="00ED7DE8"/>
    <w:rsid w:val="00EE1CA0"/>
    <w:rsid w:val="00F04777"/>
    <w:rsid w:val="00F10499"/>
    <w:rsid w:val="00F130C7"/>
    <w:rsid w:val="00F13170"/>
    <w:rsid w:val="00F14B3F"/>
    <w:rsid w:val="00F16AAD"/>
    <w:rsid w:val="00F33A98"/>
    <w:rsid w:val="00F35211"/>
    <w:rsid w:val="00F36EE8"/>
    <w:rsid w:val="00F445B3"/>
    <w:rsid w:val="00F45281"/>
    <w:rsid w:val="00F5050A"/>
    <w:rsid w:val="00F91959"/>
    <w:rsid w:val="00FE512C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331DC9D36037B2E461B05757D74F481481976E165DDCA8BF3CE7371DT5z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НАТТ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knm</dc:creator>
  <cp:lastModifiedBy>user</cp:lastModifiedBy>
  <cp:revision>2</cp:revision>
  <dcterms:created xsi:type="dcterms:W3CDTF">2021-12-30T01:23:00Z</dcterms:created>
  <dcterms:modified xsi:type="dcterms:W3CDTF">2021-12-30T01:23:00Z</dcterms:modified>
</cp:coreProperties>
</file>